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B7B2">
      <w:pPr>
        <w:tabs>
          <w:tab w:val="left" w:pos="1611"/>
        </w:tabs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会员家属慰问申请表</w:t>
      </w:r>
    </w:p>
    <w:tbl>
      <w:tblPr>
        <w:tblStyle w:val="2"/>
        <w:tblW w:w="50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6"/>
        <w:gridCol w:w="2699"/>
        <w:gridCol w:w="2699"/>
        <w:gridCol w:w="1527"/>
      </w:tblGrid>
      <w:tr w14:paraId="735D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4C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会员姓名及工号</w:t>
            </w:r>
          </w:p>
        </w:tc>
        <w:tc>
          <w:tcPr>
            <w:tcW w:w="14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0B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4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12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所在分工会</w:t>
            </w:r>
          </w:p>
        </w:tc>
        <w:tc>
          <w:tcPr>
            <w:tcW w:w="81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C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1E6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4E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会员证件类型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9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□身份证 □护照</w:t>
            </w:r>
          </w:p>
        </w:tc>
      </w:tr>
      <w:tr w14:paraId="2040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5A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证件号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E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5053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BC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会员京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卡互助服务卡 / 其他银行卡号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98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06C9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4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银行卡开户行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1A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5F65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E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银行卡开户地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5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242D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7C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2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7796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F8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领取人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A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□本人 □子女 □配偶</w:t>
            </w:r>
          </w:p>
        </w:tc>
      </w:tr>
      <w:tr w14:paraId="0966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34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会员家属姓名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322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0C313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9A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会员家属证件号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97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2C1B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13C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会员家属与会员关系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9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□子女 □配偶</w:t>
            </w:r>
          </w:p>
        </w:tc>
      </w:tr>
      <w:tr w14:paraId="62CA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6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会员家属证件类型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1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□身份证 □护照</w:t>
            </w:r>
          </w:p>
        </w:tc>
      </w:tr>
      <w:tr w14:paraId="753E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9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申报原因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5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□重大疾病 □因病去世 □意外去世</w:t>
            </w:r>
          </w:p>
        </w:tc>
      </w:tr>
      <w:tr w14:paraId="77CB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A7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重大疾病类别</w:t>
            </w:r>
          </w:p>
        </w:tc>
        <w:tc>
          <w:tcPr>
            <w:tcW w:w="3710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2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□系统性硬化病 (硬皮病) □主动脉手术 □重型再生障碍性贫血 □严重脑损伤 □脑中风后遗症 □脑炎后遗症或脑膜炎后遗症 □严重原发性动脉高压 □双耳失聪 □深度昏迷 □严重多发性硬化症 □严重重症肌无力 □慢性肝功能衰竭失代偿期 □急性或严重性肝炎 □系统性红斑狼疮 □心脏瓣膜移植术 □严重阿尔茨海默病 □重症帕金森病 □语言能力丧失 □双目失明 □严重运动神经元病 □肢体缺失 □截瘫 □严重烧伤、烫伤 □颅内原发肿瘤手术 □白血病 □重要器官移植 □慢性肾衰竭 □原发性恶性肿瘤 □冠状动脉搭桥术 (或称冠状动脉旁路手术) □急性心肌梗塞</w:t>
            </w:r>
          </w:p>
        </w:tc>
      </w:tr>
    </w:tbl>
    <w:p w14:paraId="7D7F0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1414FAC-F0E2-4F78-B797-679A5B7677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ZmI2NjEzM2FiNjg1N2IxYWQ4N2ZjYTZlMzZjMDQifQ=="/>
  </w:docVars>
  <w:rsids>
    <w:rsidRoot w:val="1B6A5DEB"/>
    <w:rsid w:val="08DF5CB0"/>
    <w:rsid w:val="1B6A5DEB"/>
    <w:rsid w:val="2A8A096E"/>
    <w:rsid w:val="2AA71FF9"/>
    <w:rsid w:val="3BC1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391</Characters>
  <Lines>0</Lines>
  <Paragraphs>0</Paragraphs>
  <TotalTime>15</TotalTime>
  <ScaleCrop>false</ScaleCrop>
  <LinksUpToDate>false</LinksUpToDate>
  <CharactersWithSpaces>431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2026-06-15T06:59:00Z</dcterms:created>
  <dc:creator>新东方盛雨老师</dc:creator>
  <cp:lastModifiedBy>新东方盛雨老师</cp:lastModifiedBy>
  <cp:lastPrinted>2026-06-15T08:04:00Z</cp:lastPrinted>
  <dcterms:modified xsi:type="dcterms:W3CDTF">2026-06-16T06:39:39Z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A33790FD960B445E8183CAE5DE494C3E_11</vt:lpwstr>
  </property>
  <property fmtid="{D5CDD505-2E9C-101B-9397-08002B2CF9AE}" pid="4" name="KSOTemplateDocerSaveRecord">
    <vt:lpwstr>eyJoZGlkIjoiMDAwNWVhZmVmN2UxZDA2OTU1YjdhODg2MWE5NTAzZGIiLCJ1c2VySWQiOiI0MzU3MzI3MjUifQ==</vt:lpwstr>
  </property>
</Properties>
</file>